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6"/>
          <w:szCs w:val="46"/>
        </w:rPr>
      </w:pPr>
      <w:bookmarkStart w:colFirst="0" w:colLast="0" w:name="_12bdb4d8wm5h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REGULAMIN WYJAZDÓW I ZAWODÓW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jc w:val="center"/>
        <w:rPr>
          <w:b w:val="1"/>
          <w:bCs w:val="1"/>
          <w:sz w:val="34"/>
          <w:szCs w:val="34"/>
        </w:rPr>
      </w:pPr>
      <w:bookmarkStart w:colFirst="0" w:colLast="0" w:name="_5pa89t50wkni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BKS SKORPION SZCZECIN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b w:val="1"/>
          <w:bCs w:val="1"/>
          <w:sz w:val="26"/>
          <w:szCs w:val="26"/>
        </w:rPr>
      </w:pPr>
      <w:bookmarkStart w:colFirst="0" w:colLast="0" w:name="_45l550rs5nbk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jc w:val="center"/>
        <w:rPr>
          <w:b w:val="1"/>
          <w:bCs w:val="1"/>
          <w:color w:val="000000"/>
          <w:sz w:val="26"/>
          <w:szCs w:val="26"/>
        </w:rPr>
      </w:pPr>
      <w:bookmarkStart w:colFirst="0" w:colLast="0" w:name="_6drtmwrlixc0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§1 Postanowienia ogólne</w:t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Klub organizuje wyjazdy na:</w:t>
      </w:r>
    </w:p>
    <w:p w:rsidR="00000000" w:rsidDel="00000000" w:rsidP="00000000" w:rsidRDefault="00000000" w:rsidRPr="00000000" w14:paraId="00000006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zawody sportowe,</w:t>
      </w:r>
    </w:p>
    <w:p w:rsidR="00000000" w:rsidDel="00000000" w:rsidP="00000000" w:rsidRDefault="00000000" w:rsidRPr="00000000" w14:paraId="00000007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sparingi,</w:t>
      </w:r>
    </w:p>
    <w:p w:rsidR="00000000" w:rsidDel="00000000" w:rsidP="00000000" w:rsidRDefault="00000000" w:rsidRPr="00000000" w14:paraId="00000008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konsultacje szkoleniowe,</w:t>
      </w:r>
    </w:p>
    <w:p w:rsidR="00000000" w:rsidDel="00000000" w:rsidP="00000000" w:rsidRDefault="00000000" w:rsidRPr="00000000" w14:paraId="00000009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obozy i zgrupowania sportowe.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Uczestnik zobowiązany jest do przestrzegania poleceń trenerów oraz opiekunów.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pacing w:before="280" w:lineRule="auto"/>
        <w:jc w:val="center"/>
        <w:rPr>
          <w:b w:val="1"/>
          <w:bCs w:val="1"/>
          <w:color w:val="000000"/>
          <w:sz w:val="26"/>
          <w:szCs w:val="26"/>
        </w:rPr>
      </w:pPr>
      <w:bookmarkStart w:colFirst="0" w:colLast="0" w:name="_6ccxw21ishgo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§2 Zasady bezpieczeństwa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Zabrania się:</w:t>
      </w:r>
    </w:p>
    <w:p w:rsidR="00000000" w:rsidDel="00000000" w:rsidP="00000000" w:rsidRDefault="00000000" w:rsidRPr="00000000" w14:paraId="0000000D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spożywania alkoholu,</w:t>
      </w:r>
    </w:p>
    <w:p w:rsidR="00000000" w:rsidDel="00000000" w:rsidP="00000000" w:rsidRDefault="00000000" w:rsidRPr="00000000" w14:paraId="0000000E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używania środków odurzających,</w:t>
      </w:r>
    </w:p>
    <w:p w:rsidR="00000000" w:rsidDel="00000000" w:rsidP="00000000" w:rsidRDefault="00000000" w:rsidRPr="00000000" w14:paraId="0000000F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samowolnego oddalania się od grupy,</w:t>
      </w:r>
    </w:p>
    <w:p w:rsidR="00000000" w:rsidDel="00000000" w:rsidP="00000000" w:rsidRDefault="00000000" w:rsidRPr="00000000" w14:paraId="00000010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zachowań zagrażających bezpieczeństwu.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Klub może odmówić uczestnictwa w wyjeździe osobie naruszającej regulamin.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§3 Odpowiedzialność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Rodzice/opiekunowie prawni odpowiadają za aktualność informacji zdrowotnych przekazanych Klubowi.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Klub nie odpowiada za rzeczy wartościowe pozostawione bez nadzoru.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Uczestnik ponosi odpowiedzialność za szkody wyrządzone z własnej winy.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3"/>
        <w:keepNext w:val="0"/>
        <w:keepLines w:val="0"/>
        <w:spacing w:before="280" w:lineRule="auto"/>
        <w:jc w:val="center"/>
        <w:rPr>
          <w:b w:val="1"/>
          <w:bCs w:val="1"/>
          <w:color w:val="000000"/>
          <w:sz w:val="26"/>
          <w:szCs w:val="26"/>
        </w:rPr>
      </w:pPr>
      <w:bookmarkStart w:colFirst="0" w:colLast="0" w:name="_jjp57m4jp90w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§4 Koszty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Koszty wyjazdów ustalane są indywidualnie.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Brak wpłaty w wyznaczonym terminie może skutkować brakiem możliwości uczestnictwa w wyjeździe.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Rezygnacja po dokonaniu rezerwacji może skutkować obowiązkiem pokrycia kosztów poniesionych przez Klub.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